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5F" w:rsidRPr="00C82A7C" w:rsidRDefault="00C82A7C" w:rsidP="00C82A7C">
      <w:pPr>
        <w:ind w:firstLine="851"/>
        <w:jc w:val="center"/>
        <w:rPr>
          <w:rFonts w:ascii="Times New Roman" w:hAnsi="Times New Roman"/>
          <w:b/>
          <w:sz w:val="28"/>
          <w:szCs w:val="28"/>
        </w:rPr>
      </w:pPr>
      <w:r w:rsidRPr="00C82A7C">
        <w:rPr>
          <w:rFonts w:ascii="Times New Roman" w:hAnsi="Times New Roman"/>
          <w:b/>
          <w:sz w:val="28"/>
          <w:szCs w:val="28"/>
        </w:rPr>
        <w:t>Доклад о ходе выполнения в 2020году</w:t>
      </w:r>
      <w:r>
        <w:rPr>
          <w:rFonts w:ascii="Times New Roman" w:hAnsi="Times New Roman"/>
          <w:b/>
          <w:sz w:val="28"/>
          <w:szCs w:val="28"/>
        </w:rPr>
        <w:t xml:space="preserve"> </w:t>
      </w:r>
      <w:r w:rsidRPr="00C82A7C">
        <w:rPr>
          <w:rFonts w:ascii="Times New Roman" w:hAnsi="Times New Roman"/>
          <w:b/>
          <w:sz w:val="28"/>
          <w:szCs w:val="28"/>
        </w:rPr>
        <w:t>мероприятий, предусмотренных Планом Территориального органа Федеральной службы государственной статистики по Тверской области по противодействию коррупции</w:t>
      </w:r>
      <w:r>
        <w:rPr>
          <w:rFonts w:ascii="Times New Roman" w:hAnsi="Times New Roman"/>
          <w:b/>
          <w:sz w:val="28"/>
          <w:szCs w:val="28"/>
        </w:rPr>
        <w:t xml:space="preserve"> </w:t>
      </w:r>
      <w:r w:rsidRPr="00C82A7C">
        <w:rPr>
          <w:rFonts w:ascii="Times New Roman" w:hAnsi="Times New Roman"/>
          <w:b/>
          <w:sz w:val="28"/>
          <w:szCs w:val="28"/>
        </w:rPr>
        <w:t>на 2018 -2020 годы</w:t>
      </w:r>
    </w:p>
    <w:p w:rsidR="00C82A7C" w:rsidRPr="00486AA0" w:rsidRDefault="00C82A7C" w:rsidP="00C82A7C">
      <w:pPr>
        <w:ind w:firstLine="540"/>
        <w:jc w:val="center"/>
        <w:rPr>
          <w:rFonts w:ascii="Times New Roman" w:hAnsi="Times New Roman"/>
          <w:sz w:val="16"/>
          <w:szCs w:val="16"/>
        </w:rPr>
      </w:pP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 xml:space="preserve">В </w:t>
      </w:r>
      <w:proofErr w:type="spellStart"/>
      <w:r w:rsidRPr="00A26C4D">
        <w:rPr>
          <w:rFonts w:ascii="Times New Roman" w:hAnsi="Times New Roman"/>
          <w:sz w:val="28"/>
          <w:szCs w:val="28"/>
        </w:rPr>
        <w:t>Тверьстате</w:t>
      </w:r>
      <w:proofErr w:type="spellEnd"/>
      <w:r w:rsidRPr="00A26C4D">
        <w:rPr>
          <w:rFonts w:ascii="Times New Roman" w:hAnsi="Times New Roman"/>
          <w:sz w:val="28"/>
          <w:szCs w:val="28"/>
        </w:rPr>
        <w:t xml:space="preserve"> обеспечивается действенное функционирование Комиссии по соблюдению требований к служебному поведению государственных гражданских служащих Территориального органа Федеральной службы государственной статистики по Тверской области и урегулированию конфликта интересов (далее - Комиссия</w:t>
      </w:r>
      <w:bookmarkStart w:id="0" w:name="_GoBack"/>
      <w:bookmarkEnd w:id="0"/>
      <w:r w:rsidRPr="00A26C4D">
        <w:rPr>
          <w:rFonts w:ascii="Times New Roman" w:hAnsi="Times New Roman"/>
          <w:sz w:val="28"/>
          <w:szCs w:val="28"/>
        </w:rPr>
        <w:t>). Информация о проведенных заседаниях Комиссии размещаются в информационно-телекоммуникационной сети «Интернет» на официальном сайте Тверьстата в подразделе «Антикоррупционная деятельность».</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 xml:space="preserve">В течение 2020 года </w:t>
      </w:r>
      <w:proofErr w:type="spellStart"/>
      <w:r w:rsidRPr="00A26C4D">
        <w:rPr>
          <w:rFonts w:ascii="Times New Roman" w:hAnsi="Times New Roman"/>
          <w:sz w:val="28"/>
          <w:szCs w:val="28"/>
        </w:rPr>
        <w:t>Тверьстатом</w:t>
      </w:r>
      <w:proofErr w:type="spellEnd"/>
      <w:r w:rsidRPr="00A26C4D">
        <w:rPr>
          <w:rFonts w:ascii="Times New Roman" w:hAnsi="Times New Roman"/>
          <w:sz w:val="28"/>
          <w:szCs w:val="28"/>
        </w:rPr>
        <w:t xml:space="preserve"> выполнялись мероприятия, предусмотренные ведомственным планом противодействия коррупции и Планом противодействия коррупции в Территориальном органе Федеральной службы государственной статистики по Тверской области на 2018-2020 годы. Контроль за выполнением мероприятий осуществляется руководителем Тверьстата и заместителем руководителя Тверьстата, являющимся председателем Комиссии, осуществляющей функции по рассмотрению вопросов в области противодействия коррупции.</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 xml:space="preserve">Контроль за соблюдением лицами, замещающими должности федеральной государственной гражданской службы в </w:t>
      </w:r>
      <w:proofErr w:type="spellStart"/>
      <w:r w:rsidRPr="00A26C4D">
        <w:rPr>
          <w:rFonts w:ascii="Times New Roman" w:hAnsi="Times New Roman"/>
          <w:sz w:val="28"/>
          <w:szCs w:val="28"/>
        </w:rPr>
        <w:t>Тверьстате</w:t>
      </w:r>
      <w:proofErr w:type="spellEnd"/>
      <w:r w:rsidRPr="00A26C4D">
        <w:rPr>
          <w:rFonts w:ascii="Times New Roman" w:hAnsi="Times New Roman"/>
          <w:sz w:val="28"/>
          <w:szCs w:val="28"/>
        </w:rPr>
        <w:t>,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 осуществляется на постоянной основе.</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Проведена работа с использованием централизованной автоматизированной системы управления кадровыми ресурсами информационно-вычислительной системы Росстата (АСУКР) по анализу случаев близкого родства/свойства, когда хотя бы одной из сторон конфликта интересов является федеральный государственный гражданский служащий Тверьстата. Случаев несоблюдения федеральными государственными гражданскими служащими Тверьстата законодательства Российской Федерации о противодействии коррупции не выявлено.</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Регулярно осуществляются мероприятия, направленные на выявление и предупреждение нарушений связанных с соблюдением ограничений на гражданской службе, в части подчиненности и подконтрольности работников Территориального органа Федеральной службы государственной статистики по Тверской области, о нахождении в близком родстве или свойстве. Нарушений не выявлено.</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 xml:space="preserve">Все государственные гражданские служащие Тверьстата до 1 апреля 2020 года представили сведения об адресах сайтов и (или) страниц сайтов в информационно-телекоммуникационной сети "Интернет", на которых гражданский служащий размещал общедоступную информацию, а также </w:t>
      </w:r>
      <w:r w:rsidRPr="00A26C4D">
        <w:rPr>
          <w:rFonts w:ascii="Times New Roman" w:hAnsi="Times New Roman"/>
          <w:sz w:val="28"/>
          <w:szCs w:val="28"/>
        </w:rPr>
        <w:lastRenderedPageBreak/>
        <w:t>данные, позволяющие его идентифицировать, за календарный год.</w:t>
      </w:r>
      <w:r>
        <w:rPr>
          <w:rFonts w:ascii="Times New Roman" w:hAnsi="Times New Roman"/>
          <w:sz w:val="28"/>
          <w:szCs w:val="28"/>
        </w:rPr>
        <w:t xml:space="preserve"> </w:t>
      </w:r>
      <w:r w:rsidRPr="00A26C4D">
        <w:rPr>
          <w:rFonts w:ascii="Times New Roman" w:hAnsi="Times New Roman"/>
          <w:sz w:val="28"/>
          <w:szCs w:val="28"/>
        </w:rPr>
        <w:t xml:space="preserve">По результатам проведения оценки коррупционных рисков, мониторинга исполнения должностных обязанностей государственными гражданскими служащими Тверьстата утвержден перечень коррупционно-опасных функций Тверьстата. Актуализирован реестр должностей федеральной государственной гражданской службы в Территориальном органе Федеральной службы государственной статистики по Тверской области, включенных в перечень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w:t>
      </w:r>
      <w:r>
        <w:rPr>
          <w:rFonts w:ascii="Times New Roman" w:hAnsi="Times New Roman"/>
          <w:sz w:val="28"/>
          <w:szCs w:val="28"/>
        </w:rPr>
        <w:t xml:space="preserve">о </w:t>
      </w:r>
      <w:r w:rsidRPr="00A26C4D">
        <w:rPr>
          <w:rFonts w:ascii="Times New Roman" w:hAnsi="Times New Roman"/>
          <w:sz w:val="28"/>
          <w:szCs w:val="28"/>
        </w:rPr>
        <w:t>доходах, расходах, об имуществе и обязательствах имущественного характера своих супруги (супруга) и несовершеннолетних детей (далее также – Справка о доходах, Сведения о доходах.)</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В отчетном периоде 9 граждан, претендующих на замещение должностей федеральной государственной гражданской службы Тверьстата представили Сведения о доходах.</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По итогам декларационной кампании 2020 года Справки о доходах представлены 47 (из 47) гражданскими служащими, включенными в Реестр должностей федеральной государственной гражданской службы в Территориальном органе Федеральной службы государственной статистики по Тверской области, в законодательно установленный срок. В ходе декларационной кампании должностным лицом, ответственным за работу по профилактике коррупционных и иных правонарушений Тверьстата, оказывалась консультативная помощь.</w:t>
      </w:r>
      <w:r>
        <w:rPr>
          <w:rFonts w:ascii="Times New Roman" w:hAnsi="Times New Roman"/>
          <w:sz w:val="28"/>
          <w:szCs w:val="28"/>
        </w:rPr>
        <w:t xml:space="preserve"> </w:t>
      </w:r>
      <w:r w:rsidRPr="00A26C4D">
        <w:rPr>
          <w:rFonts w:ascii="Times New Roman" w:hAnsi="Times New Roman"/>
          <w:sz w:val="28"/>
          <w:szCs w:val="28"/>
        </w:rPr>
        <w:t>Все Справки о доходах, прошли предварительный анализ на правильность заполнения, а также сплошное сравнительное исследование со Справками о доходах, представленными за предыдущие отчетные периоды.</w:t>
      </w:r>
      <w:r>
        <w:rPr>
          <w:rFonts w:ascii="Times New Roman" w:hAnsi="Times New Roman"/>
          <w:sz w:val="28"/>
          <w:szCs w:val="28"/>
        </w:rPr>
        <w:t xml:space="preserve"> </w:t>
      </w:r>
      <w:r w:rsidRPr="00A26C4D">
        <w:rPr>
          <w:rFonts w:ascii="Times New Roman" w:hAnsi="Times New Roman"/>
          <w:sz w:val="28"/>
          <w:szCs w:val="28"/>
        </w:rPr>
        <w:t>Руководителю Тверьстата представлен доклад по итогам проведенного анализа сведений о доходах, расходах, об имуществе и обязательствах имущественного характера. Нарушений федеральными</w:t>
      </w:r>
      <w:r>
        <w:rPr>
          <w:rFonts w:ascii="Times New Roman" w:hAnsi="Times New Roman"/>
          <w:sz w:val="28"/>
          <w:szCs w:val="28"/>
        </w:rPr>
        <w:t xml:space="preserve"> </w:t>
      </w:r>
      <w:r w:rsidRPr="00A26C4D">
        <w:rPr>
          <w:rFonts w:ascii="Times New Roman" w:hAnsi="Times New Roman"/>
          <w:sz w:val="28"/>
          <w:szCs w:val="28"/>
        </w:rPr>
        <w:t>государственными гражданскими служащими Тверьстата ограничений и запретов, установленных законодательством, связанных с предоставлением Справок о доходах, не выявлено.</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В 2020 году зарегистрировано 7 уведомлений от государственных гражданских служащих Тверьстата о выполнении иной оплачиваемой работы. Признаков конфликта интересов не установлено.</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Организовано правовое просвещение гражданских служащих и работников Тверьстата по противодействию коррупции, которое включает в себя ознакомление с новыми положениями законодательства Российской Федерации о противодействии коррупции, размещение соответствующей информации на официальном сайте Тверьстата в информационно-телекоммуникационной сети «Интернет», на информационном стенде Тверьстата.</w:t>
      </w:r>
      <w:r>
        <w:rPr>
          <w:rFonts w:ascii="Times New Roman" w:hAnsi="Times New Roman"/>
          <w:sz w:val="28"/>
          <w:szCs w:val="28"/>
        </w:rPr>
        <w:t xml:space="preserve"> </w:t>
      </w:r>
      <w:r w:rsidRPr="00A26C4D">
        <w:rPr>
          <w:rFonts w:ascii="Times New Roman" w:hAnsi="Times New Roman"/>
          <w:sz w:val="28"/>
          <w:szCs w:val="28"/>
        </w:rPr>
        <w:t xml:space="preserve">В целях недопущения совершения гражданскими служащими Тверьстата коррупционных и иных правонарушений лицом, ответственным </w:t>
      </w:r>
      <w:r w:rsidRPr="00A26C4D">
        <w:rPr>
          <w:rFonts w:ascii="Times New Roman" w:hAnsi="Times New Roman"/>
          <w:sz w:val="28"/>
          <w:szCs w:val="28"/>
        </w:rPr>
        <w:lastRenderedPageBreak/>
        <w:t xml:space="preserve">за работу по профилактике коррупционных и иных правонарушений в </w:t>
      </w:r>
      <w:proofErr w:type="spellStart"/>
      <w:r w:rsidRPr="00A26C4D">
        <w:rPr>
          <w:rFonts w:ascii="Times New Roman" w:hAnsi="Times New Roman"/>
          <w:sz w:val="28"/>
          <w:szCs w:val="28"/>
        </w:rPr>
        <w:t>Тверьстате</w:t>
      </w:r>
      <w:proofErr w:type="spellEnd"/>
      <w:r w:rsidRPr="00A26C4D">
        <w:rPr>
          <w:rFonts w:ascii="Times New Roman" w:hAnsi="Times New Roman"/>
          <w:sz w:val="28"/>
          <w:szCs w:val="28"/>
        </w:rPr>
        <w:t xml:space="preserve"> выполнялись мероприятия по формированию у гражданских служащих отрицательного отношения к коррупции: проводились консультации по вопросам противодействия коррупции, соблюдения запретов, ограничений, требований к служебному поведению для всех гражданских служащих Тверьстата и для граждан, впервые поступивших на государственную службу. С начала 2020 года должностным лицом, ответственным за работу по профилактике коррупционных и иных правонарушений Тверьстата проведено 17 устных консультаций гражданских служащих Тверьстата.</w:t>
      </w:r>
    </w:p>
    <w:p w:rsidR="008D6F5F" w:rsidRPr="00A26C4D" w:rsidRDefault="008D6F5F" w:rsidP="008D6F5F">
      <w:pPr>
        <w:ind w:firstLine="851"/>
        <w:jc w:val="both"/>
        <w:rPr>
          <w:rFonts w:ascii="Times New Roman" w:hAnsi="Times New Roman"/>
          <w:bCs/>
          <w:spacing w:val="-6"/>
          <w:sz w:val="28"/>
          <w:szCs w:val="28"/>
        </w:rPr>
      </w:pPr>
      <w:r w:rsidRPr="00A26C4D">
        <w:rPr>
          <w:rFonts w:ascii="Times New Roman" w:hAnsi="Times New Roman"/>
          <w:bCs/>
          <w:spacing w:val="-6"/>
          <w:sz w:val="28"/>
          <w:szCs w:val="28"/>
        </w:rPr>
        <w:t>Вопрос по противодействию коррупции регулярно рассматривается на заседаниях коллегии Тверьстата.</w:t>
      </w:r>
    </w:p>
    <w:p w:rsidR="008D6F5F" w:rsidRPr="00A26C4D" w:rsidRDefault="008D6F5F" w:rsidP="008D6F5F">
      <w:pPr>
        <w:autoSpaceDE w:val="0"/>
        <w:autoSpaceDN w:val="0"/>
        <w:adjustRightInd w:val="0"/>
        <w:ind w:firstLine="851"/>
        <w:jc w:val="both"/>
        <w:rPr>
          <w:rFonts w:ascii="Times New Roman" w:hAnsi="Times New Roman"/>
          <w:sz w:val="28"/>
          <w:szCs w:val="28"/>
        </w:rPr>
      </w:pPr>
      <w:r w:rsidRPr="00A26C4D">
        <w:rPr>
          <w:rFonts w:ascii="Times New Roman" w:hAnsi="Times New Roman"/>
          <w:sz w:val="28"/>
          <w:szCs w:val="28"/>
        </w:rPr>
        <w:t>В отчетном периоде повышение квалификации по теме «Основы государственного управления и механизмы противодействия коррупции на государственной службе» прошли 20 федеральных государственных гражданских служащих Тверьстата, в том числе 2 государственных служащих в должностные обязанности которых входит участие в противодействии коррупции.</w:t>
      </w:r>
    </w:p>
    <w:p w:rsidR="008D6F5F" w:rsidRPr="00A26C4D" w:rsidRDefault="008D6F5F" w:rsidP="008D6F5F">
      <w:pPr>
        <w:autoSpaceDE w:val="0"/>
        <w:autoSpaceDN w:val="0"/>
        <w:adjustRightInd w:val="0"/>
        <w:ind w:firstLine="851"/>
        <w:jc w:val="both"/>
        <w:rPr>
          <w:rFonts w:ascii="Times New Roman" w:hAnsi="Times New Roman"/>
          <w:sz w:val="28"/>
          <w:szCs w:val="28"/>
        </w:rPr>
      </w:pPr>
      <w:r w:rsidRPr="00A26C4D">
        <w:rPr>
          <w:rFonts w:ascii="Times New Roman" w:hAnsi="Times New Roman"/>
          <w:sz w:val="28"/>
          <w:szCs w:val="28"/>
        </w:rPr>
        <w:t>За 2020 год с гражданами, поступающими на должности государственной гражданской службы Тверьстата проведено 9 бесед о требованиях антикоррупционного законодательства Российской Федерации.</w:t>
      </w:r>
    </w:p>
    <w:p w:rsidR="008D6F5F" w:rsidRPr="00A26C4D" w:rsidRDefault="008D6F5F" w:rsidP="008D6F5F">
      <w:pPr>
        <w:autoSpaceDE w:val="0"/>
        <w:autoSpaceDN w:val="0"/>
        <w:adjustRightInd w:val="0"/>
        <w:ind w:firstLine="851"/>
        <w:jc w:val="both"/>
        <w:rPr>
          <w:rFonts w:ascii="Times New Roman" w:hAnsi="Times New Roman"/>
          <w:sz w:val="28"/>
          <w:szCs w:val="28"/>
        </w:rPr>
      </w:pPr>
      <w:r w:rsidRPr="00A26C4D">
        <w:rPr>
          <w:rFonts w:ascii="Times New Roman" w:hAnsi="Times New Roman"/>
          <w:sz w:val="28"/>
          <w:szCs w:val="28"/>
        </w:rPr>
        <w:t>В целях осуществления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в связи с их должностным положением или в связи с исполнением ими служебных (должностных) обязанностей было организовано ознакомление, под роспись, с положениями законодательства о соблюдении запрета дарить и получать подарки. На информационном стенде Тверьстата размещена информация, направленная на формирование негативного отношения к коррупции, в том числе к дарению подарков в связи с должностным положением или в связи с исполнением служебных (должностных) обязанностей. Случаев несоблюдения федеральными государственными гражданскими служащими Тверьстата вышеуказанного запрета не зафиксировано.</w:t>
      </w:r>
    </w:p>
    <w:p w:rsidR="008D6F5F" w:rsidRPr="00A26C4D" w:rsidRDefault="008D6F5F" w:rsidP="008D6F5F">
      <w:pPr>
        <w:autoSpaceDE w:val="0"/>
        <w:autoSpaceDN w:val="0"/>
        <w:adjustRightInd w:val="0"/>
        <w:ind w:firstLine="851"/>
        <w:jc w:val="both"/>
        <w:rPr>
          <w:rFonts w:ascii="Times New Roman" w:hAnsi="Times New Roman"/>
          <w:sz w:val="28"/>
          <w:szCs w:val="28"/>
        </w:rPr>
      </w:pPr>
      <w:r w:rsidRPr="00A26C4D">
        <w:rPr>
          <w:rFonts w:ascii="Times New Roman" w:hAnsi="Times New Roman"/>
          <w:sz w:val="28"/>
          <w:szCs w:val="28"/>
        </w:rPr>
        <w:t xml:space="preserve">На постоянной основе осуществляется анализ сообщений от работодателей о трудоустройстве граждан, замещавших должность государственной гражданской службы в </w:t>
      </w:r>
      <w:proofErr w:type="spellStart"/>
      <w:r w:rsidRPr="00A26C4D">
        <w:rPr>
          <w:rFonts w:ascii="Times New Roman" w:hAnsi="Times New Roman"/>
          <w:sz w:val="28"/>
          <w:szCs w:val="28"/>
        </w:rPr>
        <w:t>Тверьстате</w:t>
      </w:r>
      <w:proofErr w:type="spellEnd"/>
      <w:r w:rsidRPr="00A26C4D">
        <w:rPr>
          <w:rFonts w:ascii="Times New Roman" w:hAnsi="Times New Roman"/>
          <w:sz w:val="28"/>
          <w:szCs w:val="28"/>
        </w:rPr>
        <w:t>, на предмет соблюдения бывшими государственными служащими Тверьстата ограничений, в части условий, влекущих получение согласия Комиссии на заключение трудовых (гражданско-правовых) контрактов. С начала 2020 года поступило 8 таких сообщений. Конфликт интересов отсутствует, поскольку в должностные обязанности указанных граждан не входили функции государственного управления организациями, в которые они трудоустроились.</w:t>
      </w:r>
    </w:p>
    <w:p w:rsidR="008D6F5F" w:rsidRPr="00A26C4D" w:rsidRDefault="008D6F5F" w:rsidP="008D6F5F">
      <w:pPr>
        <w:autoSpaceDE w:val="0"/>
        <w:autoSpaceDN w:val="0"/>
        <w:adjustRightInd w:val="0"/>
        <w:ind w:firstLine="851"/>
        <w:jc w:val="both"/>
        <w:rPr>
          <w:rFonts w:ascii="Times New Roman" w:hAnsi="Times New Roman"/>
          <w:sz w:val="28"/>
          <w:szCs w:val="28"/>
        </w:rPr>
      </w:pPr>
      <w:r w:rsidRPr="00A26C4D">
        <w:rPr>
          <w:rFonts w:ascii="Times New Roman" w:hAnsi="Times New Roman"/>
          <w:sz w:val="28"/>
          <w:szCs w:val="28"/>
        </w:rPr>
        <w:t xml:space="preserve">Для обеспечения эффективного взаимодействия с правоохранительными органами и иными государственными органами по </w:t>
      </w:r>
      <w:r w:rsidRPr="00A26C4D">
        <w:rPr>
          <w:rFonts w:ascii="Times New Roman" w:hAnsi="Times New Roman"/>
          <w:sz w:val="28"/>
          <w:szCs w:val="28"/>
        </w:rPr>
        <w:lastRenderedPageBreak/>
        <w:t xml:space="preserve">вопросам организации противодействия коррупции в </w:t>
      </w:r>
      <w:proofErr w:type="spellStart"/>
      <w:r w:rsidRPr="00A26C4D">
        <w:rPr>
          <w:rFonts w:ascii="Times New Roman" w:hAnsi="Times New Roman"/>
          <w:sz w:val="28"/>
          <w:szCs w:val="28"/>
        </w:rPr>
        <w:t>Тверьстате</w:t>
      </w:r>
      <w:proofErr w:type="spellEnd"/>
      <w:r w:rsidRPr="00A26C4D">
        <w:rPr>
          <w:rFonts w:ascii="Times New Roman" w:hAnsi="Times New Roman"/>
          <w:sz w:val="28"/>
          <w:szCs w:val="28"/>
        </w:rPr>
        <w:t xml:space="preserve"> осуществляется взаимодействие: с информационным центром УМВД России по Тверской области по получению сведений о судимости; с МИФНС № 12 по Тверской области по предоставлению сведений о наличии коммерческой деятельности в качестве индивидуального предпринимателя, а также сведений о возможном вхождении в состав коммерческих (общественных) организаций.</w:t>
      </w:r>
      <w:r>
        <w:rPr>
          <w:rFonts w:ascii="Times New Roman" w:hAnsi="Times New Roman"/>
          <w:sz w:val="28"/>
          <w:szCs w:val="28"/>
        </w:rPr>
        <w:t xml:space="preserve"> </w:t>
      </w:r>
      <w:r w:rsidRPr="00A26C4D">
        <w:rPr>
          <w:rFonts w:ascii="Times New Roman" w:hAnsi="Times New Roman"/>
          <w:sz w:val="28"/>
          <w:szCs w:val="28"/>
        </w:rPr>
        <w:t xml:space="preserve">Также осуществлялась проверка документов граждан, поступающих на должности государственной гражданской службы в </w:t>
      </w:r>
      <w:proofErr w:type="spellStart"/>
      <w:r w:rsidRPr="00A26C4D">
        <w:rPr>
          <w:rFonts w:ascii="Times New Roman" w:hAnsi="Times New Roman"/>
          <w:sz w:val="28"/>
          <w:szCs w:val="28"/>
        </w:rPr>
        <w:t>Тверьстат</w:t>
      </w:r>
      <w:proofErr w:type="spellEnd"/>
      <w:r w:rsidRPr="00A26C4D">
        <w:rPr>
          <w:rFonts w:ascii="Times New Roman" w:hAnsi="Times New Roman"/>
          <w:sz w:val="28"/>
          <w:szCs w:val="28"/>
        </w:rPr>
        <w:t xml:space="preserve"> по электронным базам МВД России, ФНС России и РОСОБРНАДЗОР.</w:t>
      </w:r>
    </w:p>
    <w:p w:rsidR="008D6F5F" w:rsidRPr="00A26C4D" w:rsidRDefault="008D6F5F" w:rsidP="008D6F5F">
      <w:pPr>
        <w:autoSpaceDE w:val="0"/>
        <w:autoSpaceDN w:val="0"/>
        <w:adjustRightInd w:val="0"/>
        <w:ind w:firstLine="851"/>
        <w:jc w:val="both"/>
        <w:rPr>
          <w:rFonts w:ascii="Times New Roman" w:hAnsi="Times New Roman"/>
          <w:sz w:val="28"/>
          <w:szCs w:val="28"/>
        </w:rPr>
      </w:pPr>
      <w:r w:rsidRPr="00A26C4D">
        <w:rPr>
          <w:rFonts w:ascii="Times New Roman" w:hAnsi="Times New Roman"/>
          <w:sz w:val="28"/>
          <w:szCs w:val="28"/>
        </w:rPr>
        <w:t xml:space="preserve">Обеспечивается действенное функционирование межведомственного электронного взаимодействия в </w:t>
      </w:r>
      <w:proofErr w:type="spellStart"/>
      <w:r w:rsidRPr="00A26C4D">
        <w:rPr>
          <w:rFonts w:ascii="Times New Roman" w:hAnsi="Times New Roman"/>
          <w:sz w:val="28"/>
          <w:szCs w:val="28"/>
        </w:rPr>
        <w:t>Тверьстате</w:t>
      </w:r>
      <w:proofErr w:type="spellEnd"/>
      <w:r w:rsidRPr="00A26C4D">
        <w:rPr>
          <w:rFonts w:ascii="Times New Roman" w:hAnsi="Times New Roman"/>
          <w:sz w:val="28"/>
          <w:szCs w:val="28"/>
        </w:rPr>
        <w:t xml:space="preserve"> и электронного взаимодействия Тверьстата с гражданами и организациями в целях повышения контроля исполнения документов, обеспечения прозрачности документооборота и сокращения бумажного документооборота.</w:t>
      </w:r>
      <w:r>
        <w:rPr>
          <w:rFonts w:ascii="Times New Roman" w:hAnsi="Times New Roman"/>
          <w:sz w:val="28"/>
          <w:szCs w:val="28"/>
        </w:rPr>
        <w:t xml:space="preserve"> </w:t>
      </w:r>
      <w:r w:rsidRPr="00A26C4D">
        <w:rPr>
          <w:rFonts w:ascii="Times New Roman" w:hAnsi="Times New Roman"/>
          <w:sz w:val="28"/>
          <w:szCs w:val="28"/>
        </w:rPr>
        <w:t>На сайте Тверьстата размещена информация о возможности взаимодействия с гражданами путем «Обратной связи» и посредством электронных сообщений.</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В соответствии с Методическими рекомендациями по проведению в федеральных</w:t>
      </w:r>
      <w:r w:rsidRPr="00A26C4D">
        <w:t xml:space="preserve"> </w:t>
      </w:r>
      <w:r w:rsidRPr="00A26C4D">
        <w:rPr>
          <w:rFonts w:ascii="Times New Roman" w:hAnsi="Times New Roman"/>
          <w:sz w:val="28"/>
          <w:szCs w:val="28"/>
        </w:rPr>
        <w:t>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разработанных Министерством труда и социальной защиты Российской Федерации (далее - Методические рекомендации) приказом Тверьстата определено лицо, на которое возложены функции, связанные с предупреждением коррупции при осуществлении закупок. Сформирована база типовых ситуаций, содержащих факты наличия личной заинтересованности (возможного наличия личной заинтересованности).</w:t>
      </w:r>
      <w:r>
        <w:rPr>
          <w:rFonts w:ascii="Times New Roman" w:hAnsi="Times New Roman"/>
          <w:sz w:val="28"/>
          <w:szCs w:val="28"/>
        </w:rPr>
        <w:t xml:space="preserve"> </w:t>
      </w:r>
      <w:r w:rsidRPr="00A26C4D">
        <w:rPr>
          <w:rFonts w:ascii="Times New Roman" w:hAnsi="Times New Roman"/>
          <w:sz w:val="28"/>
          <w:szCs w:val="28"/>
        </w:rPr>
        <w:t>Государственные гражданские служащие Тверьстата, участвующие в осуществлении закупочных процедур, ознакомлены с Методическими рекомендациями.</w:t>
      </w:r>
      <w:r>
        <w:rPr>
          <w:rFonts w:ascii="Times New Roman" w:hAnsi="Times New Roman"/>
          <w:sz w:val="28"/>
          <w:szCs w:val="28"/>
        </w:rPr>
        <w:t xml:space="preserve"> </w:t>
      </w:r>
      <w:r w:rsidRPr="00A26C4D">
        <w:rPr>
          <w:rFonts w:ascii="Times New Roman" w:hAnsi="Times New Roman"/>
          <w:sz w:val="28"/>
          <w:szCs w:val="28"/>
        </w:rPr>
        <w:t>Сотрудники контрактной службы проходят повышение квалификации в сфере государственных закупок.</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 xml:space="preserve">В целях обеспечения неукоснительного соблюдения требований действующего законодательства при осуществлении закупок товаров, работ, услуг для нужд Тверьстата проводится мониторинг деятельности Тверьстата по размещению государственных заказов. Деятельность единой комиссии по осуществлению закупок для нужд Тверьстата и контрактной службы Тверьстата находится под постоянным контролем руководителя Тверьстата и </w:t>
      </w:r>
      <w:r w:rsidRPr="00A26C4D">
        <w:rPr>
          <w:rFonts w:ascii="Times New Roman" w:hAnsi="Times New Roman"/>
          <w:sz w:val="28"/>
          <w:szCs w:val="28"/>
        </w:rPr>
        <w:lastRenderedPageBreak/>
        <w:t xml:space="preserve">иных уполномоченных лиц Тверьстата. Закупки для нужд Тверьстата в 2020 году осуществлялись в соответствии с Федеральным </w:t>
      </w:r>
      <w:hyperlink r:id="rId6" w:history="1">
        <w:r w:rsidRPr="00A26C4D">
          <w:rPr>
            <w:rFonts w:ascii="Times New Roman" w:hAnsi="Times New Roman"/>
            <w:sz w:val="28"/>
            <w:szCs w:val="28"/>
          </w:rPr>
          <w:t>законом</w:t>
        </w:r>
      </w:hyperlink>
      <w:r w:rsidRPr="00A26C4D">
        <w:rPr>
          <w:rFonts w:ascii="Times New Roman" w:hAnsi="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Pr="00A26C4D">
        <w:rPr>
          <w:rFonts w:ascii="Times New Roman" w:hAnsi="Times New Roman"/>
          <w:sz w:val="28"/>
          <w:szCs w:val="28"/>
        </w:rPr>
        <w:t>Информация о проводимых закупках Тверьстата размещается на официальном сайте единой информационной системы в сфере закупок и на официальном сайте Тверьстата в информационно - телекоммуникационной сети «Интернет», в целях обеспечения прозрачности и открытости закупочной деятельности Тверьстата.</w:t>
      </w:r>
      <w:r>
        <w:rPr>
          <w:rFonts w:ascii="Times New Roman" w:hAnsi="Times New Roman"/>
          <w:sz w:val="28"/>
          <w:szCs w:val="28"/>
        </w:rPr>
        <w:t xml:space="preserve"> </w:t>
      </w:r>
      <w:r w:rsidRPr="00A26C4D">
        <w:rPr>
          <w:rFonts w:ascii="Times New Roman" w:hAnsi="Times New Roman"/>
          <w:sz w:val="28"/>
          <w:szCs w:val="28"/>
        </w:rPr>
        <w:t>Коррупционные риски в закупочной деятельности не выявлены.</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 xml:space="preserve">В </w:t>
      </w:r>
      <w:proofErr w:type="spellStart"/>
      <w:r w:rsidRPr="00A26C4D">
        <w:rPr>
          <w:rFonts w:ascii="Times New Roman" w:hAnsi="Times New Roman"/>
          <w:sz w:val="28"/>
          <w:szCs w:val="28"/>
        </w:rPr>
        <w:t>Тверьстате</w:t>
      </w:r>
      <w:proofErr w:type="spellEnd"/>
      <w:r w:rsidRPr="00A26C4D">
        <w:rPr>
          <w:rFonts w:ascii="Times New Roman" w:hAnsi="Times New Roman"/>
          <w:sz w:val="28"/>
          <w:szCs w:val="28"/>
        </w:rPr>
        <w:t xml:space="preserve"> обеспечивается доступ граждан и организаций к информации об антикоррупционной деятельности Тверьстата. Функционирует круглосуточный «телефон доверия» для передачи сообщений о коррупционных проявлениях. Номер «телефона доверия» размещен на официальном сайте Тверьстата. Вывешен почтовый ящик для приема письменных сообщений граждан и организаций о фактах совершения коррупционных правонарушений сотрудниками Тверьстата, ведется работа по актуализации информационного стенда, проведение онлайн-опроса на официальном Интернет-сайте Тверьстата, прием электронных сообщений через официальный Интернет-сайт Тверьстата с обеспечением возможности взаимодействия заявителя с </w:t>
      </w:r>
      <w:proofErr w:type="spellStart"/>
      <w:r w:rsidRPr="00A26C4D">
        <w:rPr>
          <w:rFonts w:ascii="Times New Roman" w:hAnsi="Times New Roman"/>
          <w:sz w:val="28"/>
          <w:szCs w:val="28"/>
        </w:rPr>
        <w:t>Тверьстатом</w:t>
      </w:r>
      <w:proofErr w:type="spellEnd"/>
      <w:r w:rsidRPr="00A26C4D">
        <w:rPr>
          <w:rFonts w:ascii="Times New Roman" w:hAnsi="Times New Roman"/>
          <w:sz w:val="28"/>
          <w:szCs w:val="28"/>
        </w:rPr>
        <w:t xml:space="preserve"> с использованием компьютерных технологий в режиме "он-</w:t>
      </w:r>
      <w:proofErr w:type="spellStart"/>
      <w:r w:rsidRPr="00A26C4D">
        <w:rPr>
          <w:rFonts w:ascii="Times New Roman" w:hAnsi="Times New Roman"/>
          <w:sz w:val="28"/>
          <w:szCs w:val="28"/>
        </w:rPr>
        <w:t>лайн</w:t>
      </w:r>
      <w:proofErr w:type="spellEnd"/>
      <w:r w:rsidRPr="00A26C4D">
        <w:rPr>
          <w:rFonts w:ascii="Times New Roman" w:hAnsi="Times New Roman"/>
          <w:sz w:val="28"/>
          <w:szCs w:val="28"/>
        </w:rPr>
        <w:t xml:space="preserve">". В 2020 году сообщений о коррупционных проявлениях в </w:t>
      </w:r>
      <w:proofErr w:type="spellStart"/>
      <w:r w:rsidRPr="00A26C4D">
        <w:rPr>
          <w:rFonts w:ascii="Times New Roman" w:hAnsi="Times New Roman"/>
          <w:sz w:val="28"/>
          <w:szCs w:val="28"/>
        </w:rPr>
        <w:t>Тверьстат</w:t>
      </w:r>
      <w:proofErr w:type="spellEnd"/>
      <w:r w:rsidRPr="00A26C4D">
        <w:rPr>
          <w:rFonts w:ascii="Times New Roman" w:hAnsi="Times New Roman"/>
          <w:sz w:val="28"/>
          <w:szCs w:val="28"/>
        </w:rPr>
        <w:t xml:space="preserve"> не поступало.</w:t>
      </w:r>
    </w:p>
    <w:p w:rsidR="008D6F5F" w:rsidRPr="00A26C4D" w:rsidRDefault="008D6F5F" w:rsidP="008D6F5F">
      <w:pPr>
        <w:ind w:firstLine="851"/>
        <w:jc w:val="both"/>
        <w:rPr>
          <w:rFonts w:ascii="Times New Roman" w:hAnsi="Times New Roman"/>
          <w:sz w:val="28"/>
          <w:szCs w:val="28"/>
        </w:rPr>
      </w:pPr>
      <w:r w:rsidRPr="00A26C4D">
        <w:rPr>
          <w:rFonts w:ascii="Times New Roman" w:hAnsi="Times New Roman"/>
          <w:sz w:val="28"/>
          <w:szCs w:val="28"/>
        </w:rPr>
        <w:t xml:space="preserve">Мониторинг публикаций в средствах массовой информации о фактах проявления коррупции в </w:t>
      </w:r>
      <w:proofErr w:type="spellStart"/>
      <w:r w:rsidRPr="00A26C4D">
        <w:rPr>
          <w:rFonts w:ascii="Times New Roman" w:hAnsi="Times New Roman"/>
          <w:sz w:val="28"/>
          <w:szCs w:val="28"/>
        </w:rPr>
        <w:t>Тверьстате</w:t>
      </w:r>
      <w:proofErr w:type="spellEnd"/>
      <w:r w:rsidRPr="00A26C4D">
        <w:rPr>
          <w:rFonts w:ascii="Times New Roman" w:hAnsi="Times New Roman"/>
          <w:sz w:val="28"/>
          <w:szCs w:val="28"/>
        </w:rPr>
        <w:t xml:space="preserve"> проводится на постоянной основе. По результатам мониторинга публикаций в СМИ информации о коррупционных проявлениях в деятельности Тверьстата не выявлено.</w:t>
      </w:r>
    </w:p>
    <w:p w:rsidR="00ED7C76" w:rsidRDefault="00ED7C76"/>
    <w:sectPr w:rsidR="00ED7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0ABC"/>
    <w:multiLevelType w:val="hybridMultilevel"/>
    <w:tmpl w:val="7AB630BA"/>
    <w:lvl w:ilvl="0" w:tplc="3C5A969E">
      <w:start w:val="1"/>
      <w:numFmt w:val="decimal"/>
      <w:lvlText w:val="%1."/>
      <w:lvlJc w:val="left"/>
      <w:pPr>
        <w:ind w:left="1070" w:hanging="360"/>
      </w:pPr>
      <w:rPr>
        <w:b/>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5F"/>
    <w:rsid w:val="00540A4C"/>
    <w:rsid w:val="008D6F5F"/>
    <w:rsid w:val="00C82A7C"/>
    <w:rsid w:val="00ED7C76"/>
    <w:rsid w:val="00F0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5F"/>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5F"/>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BF21FFDA401284AC5468DA55C55928558DC35BC1042BE61E3BDAF2E5P1A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Коровицына Елена Александровна</dc:creator>
  <cp:keywords/>
  <dc:description/>
  <cp:lastModifiedBy>Коровицына Елена Александровна</cp:lastModifiedBy>
  <cp:revision>2</cp:revision>
  <dcterms:created xsi:type="dcterms:W3CDTF">2021-12-23T10:54:00Z</dcterms:created>
  <dcterms:modified xsi:type="dcterms:W3CDTF">2021-12-23T11:00:00Z</dcterms:modified>
</cp:coreProperties>
</file>